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50B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02942EC3" w14:textId="77777777" w:rsidR="00243BA7" w:rsidRPr="00D66631" w:rsidRDefault="00243BA7" w:rsidP="00243BA7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 . . . . . . .                                   . . . . . . . . . . . . . dnia . . . . . . . . . . .  . . . r.</w:t>
      </w:r>
    </w:p>
    <w:p w14:paraId="09D29DC0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6FFA76F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6B3A722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……………... . . . . . . .</w:t>
      </w:r>
    </w:p>
    <w:p w14:paraId="651FAF2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B901383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5EBBB043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65DC45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63CE301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818937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DE0848" w14:textId="0E862A17" w:rsidR="00243BA7" w:rsidRPr="00D66631" w:rsidRDefault="00F15BAD" w:rsidP="00243BA7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1DF09A1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3253EEFF" w14:textId="77777777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Okręgowa Komisja Kwalifikacyjna</w:t>
      </w:r>
    </w:p>
    <w:p w14:paraId="59047E88" w14:textId="4D99888A" w:rsidR="00243BA7" w:rsidRPr="00CB7197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Warmińsko-Mazurska</w:t>
      </w:r>
      <w:r w:rsidR="00243BA7" w:rsidRPr="00CB7197">
        <w:rPr>
          <w:b/>
          <w:bCs/>
          <w:sz w:val="22"/>
          <w:szCs w:val="22"/>
        </w:rPr>
        <w:t xml:space="preserve">  Okręgow</w:t>
      </w:r>
      <w:r w:rsidR="00C0007A">
        <w:rPr>
          <w:b/>
          <w:bCs/>
          <w:sz w:val="22"/>
          <w:szCs w:val="22"/>
        </w:rPr>
        <w:t>a</w:t>
      </w:r>
    </w:p>
    <w:p w14:paraId="1C7715B4" w14:textId="2D4FECCC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Izb</w:t>
      </w:r>
      <w:r w:rsidR="00C0007A">
        <w:rPr>
          <w:b/>
          <w:bCs/>
          <w:sz w:val="22"/>
          <w:szCs w:val="22"/>
        </w:rPr>
        <w:t>a</w:t>
      </w:r>
      <w:r w:rsidRPr="00CB7197">
        <w:rPr>
          <w:b/>
          <w:bCs/>
          <w:sz w:val="22"/>
          <w:szCs w:val="22"/>
        </w:rPr>
        <w:t xml:space="preserve"> Inżynierów Budownictwa</w:t>
      </w:r>
    </w:p>
    <w:p w14:paraId="30B4210D" w14:textId="39637CFF" w:rsidR="00CB7197" w:rsidRPr="007B21D1" w:rsidRDefault="00195EA5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Partyzantów 82</w:t>
      </w:r>
    </w:p>
    <w:p w14:paraId="0964CC1D" w14:textId="553E6135" w:rsidR="00CB7197" w:rsidRPr="007B21D1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10-5</w:t>
      </w:r>
      <w:r w:rsidR="00195EA5">
        <w:rPr>
          <w:b/>
          <w:bCs/>
          <w:sz w:val="22"/>
          <w:szCs w:val="22"/>
        </w:rPr>
        <w:t>27</w:t>
      </w:r>
      <w:r w:rsidRPr="007B21D1">
        <w:rPr>
          <w:b/>
          <w:bCs/>
          <w:sz w:val="22"/>
          <w:szCs w:val="22"/>
        </w:rPr>
        <w:t xml:space="preserve"> Olsztyn </w:t>
      </w:r>
    </w:p>
    <w:p w14:paraId="5CC8012F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FE257DD" w14:textId="77777777" w:rsidR="002770BD" w:rsidRPr="00D66631" w:rsidRDefault="002770BD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2951B9CA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3F5141A4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 xml:space="preserve">o dopuszczenie do ponownego egzaminu na uprawnienia budowlane </w:t>
      </w:r>
    </w:p>
    <w:p w14:paraId="2B500074" w14:textId="77777777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372E2DBE" w14:textId="3F66B901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>Na podstawie 12 ust. 4h ustawy z dnia 7 lipca 1994 r. – Prawo budowlane (</w:t>
      </w:r>
      <w:r w:rsidR="00F81D8E">
        <w:rPr>
          <w:sz w:val="22"/>
          <w:szCs w:val="22"/>
        </w:rPr>
        <w:t xml:space="preserve">t. j. </w:t>
      </w:r>
      <w:r w:rsidRPr="00D66631">
        <w:rPr>
          <w:sz w:val="22"/>
          <w:szCs w:val="22"/>
        </w:rPr>
        <w:t>Dz. U. z 20</w:t>
      </w:r>
      <w:r w:rsidR="00616B49" w:rsidRPr="00D66631">
        <w:rPr>
          <w:sz w:val="22"/>
          <w:szCs w:val="22"/>
        </w:rPr>
        <w:t>2</w:t>
      </w:r>
      <w:r w:rsidR="007022BD">
        <w:rPr>
          <w:sz w:val="22"/>
          <w:szCs w:val="22"/>
        </w:rPr>
        <w:t>6</w:t>
      </w:r>
      <w:r w:rsidRPr="00D66631">
        <w:rPr>
          <w:sz w:val="22"/>
          <w:szCs w:val="22"/>
        </w:rPr>
        <w:t xml:space="preserve"> r. poz. </w:t>
      </w:r>
      <w:r w:rsidR="007022BD">
        <w:rPr>
          <w:sz w:val="22"/>
          <w:szCs w:val="22"/>
        </w:rPr>
        <w:t>524</w:t>
      </w:r>
      <w:r w:rsidRPr="00D66631">
        <w:rPr>
          <w:sz w:val="22"/>
          <w:szCs w:val="22"/>
        </w:rPr>
        <w:t>) składam wniosek o dopuszczenie mnie do ponownego egzaminu pisemnego / ustnego* na uprawnienia budowl</w:t>
      </w:r>
      <w:r w:rsidR="009B4858" w:rsidRPr="00D66631">
        <w:rPr>
          <w:sz w:val="22"/>
          <w:szCs w:val="22"/>
        </w:rPr>
        <w:t>ane</w:t>
      </w:r>
    </w:p>
    <w:p w14:paraId="019DB66E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Pr="00D66631">
        <w:rPr>
          <w:sz w:val="22"/>
          <w:szCs w:val="22"/>
        </w:rPr>
        <w:t>*</w:t>
      </w:r>
    </w:p>
    <w:p w14:paraId="1A6C5CB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w specjalności  . . . . . . . . . . . . . . . . . . . . . . . . . . . . . . . . . . . . . . . . . . . . . . . . . . . . . . . . . . . . . . . . . . . . . . . .  </w:t>
      </w:r>
    </w:p>
    <w:p w14:paraId="4A2DF8F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</w:t>
      </w:r>
    </w:p>
    <w:p w14:paraId="60B5770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 / w ograniczonym zakresie.</w:t>
      </w:r>
      <w:bookmarkStart w:id="0" w:name="_Hlk175227651"/>
      <w:r w:rsidRPr="00D66631">
        <w:rPr>
          <w:sz w:val="22"/>
          <w:szCs w:val="22"/>
        </w:rPr>
        <w:t>*</w:t>
      </w:r>
      <w:bookmarkEnd w:id="0"/>
    </w:p>
    <w:p w14:paraId="2CA36457" w14:textId="77777777" w:rsidR="00C67077" w:rsidRPr="00D66631" w:rsidRDefault="00C67077" w:rsidP="00243BA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134D2491" w14:textId="5B32E350" w:rsidR="000D42CF" w:rsidRPr="00D66631" w:rsidRDefault="00693834" w:rsidP="00D66631">
      <w:pPr>
        <w:autoSpaceDE w:val="0"/>
        <w:autoSpaceDN w:val="0"/>
        <w:spacing w:after="120"/>
        <w:ind w:left="-142" w:right="-142"/>
        <w:jc w:val="both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Postępowanie k</w:t>
      </w:r>
      <w:r w:rsidR="000D42CF" w:rsidRPr="00D66631">
        <w:rPr>
          <w:iCs/>
          <w:sz w:val="22"/>
          <w:szCs w:val="22"/>
        </w:rPr>
        <w:t>walifikac</w:t>
      </w:r>
      <w:r w:rsidRPr="00D66631">
        <w:rPr>
          <w:iCs/>
          <w:sz w:val="22"/>
          <w:szCs w:val="22"/>
        </w:rPr>
        <w:t>yjne</w:t>
      </w:r>
      <w:r w:rsidR="000D42CF" w:rsidRPr="00D66631">
        <w:rPr>
          <w:iCs/>
          <w:sz w:val="22"/>
          <w:szCs w:val="22"/>
        </w:rPr>
        <w:t xml:space="preserve"> </w:t>
      </w:r>
      <w:r w:rsidRPr="00D66631">
        <w:rPr>
          <w:iCs/>
          <w:sz w:val="22"/>
          <w:szCs w:val="22"/>
        </w:rPr>
        <w:t xml:space="preserve">odbyło się </w:t>
      </w:r>
      <w:r w:rsidR="000D42CF" w:rsidRPr="00D66631">
        <w:rPr>
          <w:iCs/>
          <w:sz w:val="22"/>
          <w:szCs w:val="22"/>
        </w:rPr>
        <w:t>w sesji wiosennej/jesiennej* w .........</w:t>
      </w:r>
      <w:r w:rsidR="00CB7197">
        <w:rPr>
          <w:iCs/>
          <w:sz w:val="22"/>
          <w:szCs w:val="22"/>
        </w:rPr>
        <w:t>..</w:t>
      </w:r>
      <w:r w:rsidR="000D42CF" w:rsidRPr="00D66631">
        <w:rPr>
          <w:iCs/>
          <w:sz w:val="22"/>
          <w:szCs w:val="22"/>
        </w:rPr>
        <w:t xml:space="preserve">... roku  </w:t>
      </w:r>
      <w:r w:rsidRPr="00D66631">
        <w:rPr>
          <w:iCs/>
          <w:sz w:val="22"/>
          <w:szCs w:val="22"/>
        </w:rPr>
        <w:t xml:space="preserve">w </w:t>
      </w:r>
      <w:r w:rsidR="000D42CF" w:rsidRPr="00D66631">
        <w:rPr>
          <w:iCs/>
          <w:sz w:val="22"/>
          <w:szCs w:val="22"/>
        </w:rPr>
        <w:t>Ok</w:t>
      </w:r>
      <w:r w:rsidRPr="00D66631">
        <w:rPr>
          <w:iCs/>
          <w:sz w:val="22"/>
          <w:szCs w:val="22"/>
        </w:rPr>
        <w:t xml:space="preserve">ręgowej Komisji Kwalifikacyjnej </w:t>
      </w:r>
      <w:r w:rsidR="00CB7197">
        <w:rPr>
          <w:iCs/>
          <w:sz w:val="22"/>
          <w:szCs w:val="22"/>
        </w:rPr>
        <w:t>Warmińsko-Mazurskiej</w:t>
      </w:r>
      <w:r w:rsidRPr="00D66631">
        <w:rPr>
          <w:iCs/>
          <w:sz w:val="22"/>
          <w:szCs w:val="22"/>
        </w:rPr>
        <w:t xml:space="preserve"> </w:t>
      </w:r>
      <w:r w:rsidR="000D42CF" w:rsidRPr="00D66631">
        <w:rPr>
          <w:iCs/>
          <w:sz w:val="22"/>
          <w:szCs w:val="22"/>
        </w:rPr>
        <w:t>Okręgowej Izby Inżynierów Budownictwa</w:t>
      </w:r>
      <w:r w:rsidR="00270C71">
        <w:rPr>
          <w:iCs/>
          <w:sz w:val="22"/>
          <w:szCs w:val="22"/>
        </w:rPr>
        <w:t>.</w:t>
      </w:r>
    </w:p>
    <w:p w14:paraId="118082AE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pisemnego………………………………….</w:t>
      </w:r>
      <w:r w:rsidR="00890865" w:rsidRPr="00D66631">
        <w:rPr>
          <w:iCs/>
          <w:sz w:val="22"/>
          <w:szCs w:val="22"/>
        </w:rPr>
        <w:t>*</w:t>
      </w:r>
    </w:p>
    <w:p w14:paraId="0A2202F0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55D76DBB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ustnego……………………………………..</w:t>
      </w:r>
      <w:r w:rsidR="00890865" w:rsidRPr="00D66631">
        <w:rPr>
          <w:iCs/>
          <w:sz w:val="22"/>
          <w:szCs w:val="22"/>
        </w:rPr>
        <w:t>*</w:t>
      </w:r>
    </w:p>
    <w:p w14:paraId="44996FC8" w14:textId="77777777" w:rsidR="00243BA7" w:rsidRPr="00D66631" w:rsidRDefault="00243BA7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D62251F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936EB74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sz w:val="22"/>
          <w:szCs w:val="22"/>
        </w:rPr>
      </w:pPr>
    </w:p>
    <w:p w14:paraId="5AF3AF2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</w:p>
    <w:p w14:paraId="51929E11" w14:textId="77777777" w:rsidR="00243BA7" w:rsidRPr="00D66631" w:rsidRDefault="00243BA7" w:rsidP="00243BA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</w:t>
      </w:r>
    </w:p>
    <w:p w14:paraId="00C6CF8A" w14:textId="77777777" w:rsidR="00243BA7" w:rsidRPr="00D66631" w:rsidRDefault="00243BA7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D66631">
        <w:rPr>
          <w:sz w:val="22"/>
          <w:szCs w:val="22"/>
        </w:rPr>
        <w:t>podpis wnioskodawcy</w:t>
      </w:r>
    </w:p>
    <w:p w14:paraId="6614A10B" w14:textId="77777777" w:rsidR="002770BD" w:rsidRPr="00D66631" w:rsidRDefault="002770BD" w:rsidP="00CE3EA8">
      <w:pPr>
        <w:autoSpaceDE w:val="0"/>
        <w:autoSpaceDN w:val="0"/>
        <w:ind w:right="-142"/>
        <w:rPr>
          <w:sz w:val="22"/>
          <w:szCs w:val="22"/>
        </w:rPr>
      </w:pPr>
    </w:p>
    <w:p w14:paraId="407320E1" w14:textId="77777777" w:rsidR="002770BD" w:rsidRPr="00D66631" w:rsidRDefault="002770BD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5A75D085" w14:textId="76A893D1" w:rsidR="00061AFE" w:rsidRPr="00D66631" w:rsidRDefault="00061AFE" w:rsidP="00890865">
      <w:pPr>
        <w:autoSpaceDE w:val="0"/>
        <w:autoSpaceDN w:val="0"/>
        <w:ind w:right="-142"/>
        <w:rPr>
          <w:sz w:val="22"/>
          <w:szCs w:val="22"/>
        </w:rPr>
      </w:pPr>
    </w:p>
    <w:p w14:paraId="74CD5694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047F6AEC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27359CA7" w14:textId="77777777" w:rsidR="00243BA7" w:rsidRPr="00D66631" w:rsidRDefault="00243BA7" w:rsidP="00243BA7">
      <w:pPr>
        <w:autoSpaceDE w:val="0"/>
        <w:autoSpaceDN w:val="0"/>
        <w:ind w:left="-142" w:right="-142"/>
        <w:rPr>
          <w:sz w:val="18"/>
          <w:szCs w:val="18"/>
        </w:rPr>
      </w:pPr>
    </w:p>
    <w:p w14:paraId="4EC77FFE" w14:textId="77777777" w:rsidR="00061AFE" w:rsidRPr="00D66631" w:rsidRDefault="00061AFE" w:rsidP="00061AFE">
      <w:pPr>
        <w:autoSpaceDE w:val="0"/>
        <w:autoSpaceDN w:val="0"/>
        <w:ind w:left="-142" w:right="-142"/>
        <w:rPr>
          <w:sz w:val="18"/>
          <w:szCs w:val="18"/>
        </w:rPr>
      </w:pPr>
      <w:r w:rsidRPr="00D66631">
        <w:rPr>
          <w:sz w:val="18"/>
          <w:szCs w:val="18"/>
        </w:rPr>
        <w:t>* niepotrzebne skreślić</w:t>
      </w:r>
    </w:p>
    <w:p w14:paraId="56861E7F" w14:textId="77777777" w:rsidR="00243BA7" w:rsidRPr="00D66631" w:rsidRDefault="00243BA7" w:rsidP="00061AFE">
      <w:pPr>
        <w:autoSpaceDE w:val="0"/>
        <w:autoSpaceDN w:val="0"/>
        <w:ind w:right="-142"/>
        <w:rPr>
          <w:sz w:val="18"/>
          <w:szCs w:val="18"/>
        </w:rPr>
      </w:pPr>
    </w:p>
    <w:p w14:paraId="724CC533" w14:textId="77777777" w:rsidR="00061AFE" w:rsidRPr="00D66631" w:rsidRDefault="00061AFE" w:rsidP="00061AFE">
      <w:pPr>
        <w:autoSpaceDE w:val="0"/>
        <w:autoSpaceDN w:val="0"/>
        <w:ind w:right="-142"/>
        <w:rPr>
          <w:sz w:val="18"/>
          <w:szCs w:val="18"/>
        </w:rPr>
      </w:pPr>
      <w:r w:rsidRPr="00D66631">
        <w:rPr>
          <w:sz w:val="18"/>
          <w:szCs w:val="18"/>
        </w:rPr>
        <w:br w:type="page"/>
      </w:r>
    </w:p>
    <w:p w14:paraId="06363848" w14:textId="77777777" w:rsidR="00610FB7" w:rsidRPr="00D66631" w:rsidRDefault="00610FB7" w:rsidP="00610FB7">
      <w:pPr>
        <w:ind w:left="-142" w:right="-142"/>
        <w:jc w:val="center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lastRenderedPageBreak/>
        <w:t>Klauzula informacyjna</w:t>
      </w:r>
    </w:p>
    <w:p w14:paraId="6919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EF1BBD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AC0710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03BD541E" w14:textId="5C704FF0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Administratorem danych osobowych jest </w:t>
      </w:r>
      <w:r w:rsidR="00BE6EBA">
        <w:rPr>
          <w:sz w:val="18"/>
          <w:szCs w:val="18"/>
        </w:rPr>
        <w:t xml:space="preserve">Warmińsko-Mazurska Okręgowa Izba Inżynierów </w:t>
      </w:r>
      <w:r w:rsidRPr="00D66631">
        <w:rPr>
          <w:sz w:val="18"/>
          <w:szCs w:val="18"/>
        </w:rPr>
        <w:t>z siedzibą w</w:t>
      </w:r>
      <w:r w:rsidR="00BE6EBA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BE6EBA">
        <w:rPr>
          <w:sz w:val="18"/>
          <w:szCs w:val="18"/>
        </w:rPr>
        <w:t>pl</w:t>
      </w:r>
      <w:r w:rsidRPr="00D66631">
        <w:rPr>
          <w:sz w:val="18"/>
          <w:szCs w:val="18"/>
        </w:rPr>
        <w:t>.</w:t>
      </w:r>
      <w:r w:rsidR="00BE6EBA">
        <w:rPr>
          <w:sz w:val="18"/>
          <w:szCs w:val="18"/>
        </w:rPr>
        <w:t xml:space="preserve"> </w:t>
      </w:r>
      <w:r w:rsidR="00A8316C">
        <w:rPr>
          <w:sz w:val="18"/>
          <w:szCs w:val="18"/>
        </w:rPr>
        <w:t>Partyzantów 82</w:t>
      </w:r>
      <w:r w:rsidRPr="00D66631">
        <w:rPr>
          <w:sz w:val="18"/>
          <w:szCs w:val="18"/>
        </w:rPr>
        <w:t>.</w:t>
      </w:r>
    </w:p>
    <w:p w14:paraId="1150C151" w14:textId="7F5CA0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Kontakt z administratorem jest możliwy za pośrednictwem adresu e-mail </w:t>
      </w:r>
      <w:hyperlink r:id="rId8" w:history="1">
        <w:r w:rsidR="00BE6EBA" w:rsidRPr="00CB4164">
          <w:rPr>
            <w:rStyle w:val="Hipercze"/>
            <w:sz w:val="18"/>
            <w:szCs w:val="18"/>
          </w:rPr>
          <w:t>wam@piib.org.pl</w:t>
        </w:r>
      </w:hyperlink>
      <w:r w:rsidR="00BE6EBA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lub pisemnie na wyżej wskazany adres siedziby administratora.</w:t>
      </w:r>
    </w:p>
    <w:p w14:paraId="6214FFA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5AA1024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6DE18914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0054A6F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zm.). W przypadku Pani/Pana braku zgody niemożliwe jest zrealizowanie powyższych celów.</w:t>
      </w:r>
    </w:p>
    <w:p w14:paraId="4A95744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629B4E0B" w14:textId="60759AFC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</w:t>
      </w:r>
      <w:r w:rsidR="00F81D8E">
        <w:rPr>
          <w:sz w:val="18"/>
          <w:szCs w:val="18"/>
        </w:rPr>
        <w:t xml:space="preserve">t. j. </w:t>
      </w:r>
      <w:r w:rsidRPr="00D66631">
        <w:rPr>
          <w:sz w:val="18"/>
          <w:szCs w:val="18"/>
        </w:rPr>
        <w:t>Dz. U. z 202</w:t>
      </w:r>
      <w:r w:rsidR="007022BD">
        <w:rPr>
          <w:sz w:val="18"/>
          <w:szCs w:val="18"/>
        </w:rPr>
        <w:t>6</w:t>
      </w:r>
      <w:r w:rsidRPr="00D66631">
        <w:rPr>
          <w:sz w:val="18"/>
          <w:szCs w:val="18"/>
        </w:rPr>
        <w:t xml:space="preserve"> r. poz. </w:t>
      </w:r>
      <w:r w:rsidR="007022BD">
        <w:rPr>
          <w:sz w:val="18"/>
          <w:szCs w:val="18"/>
        </w:rPr>
        <w:t>524</w:t>
      </w:r>
      <w:r w:rsidRPr="00D66631">
        <w:rPr>
          <w:sz w:val="18"/>
          <w:szCs w:val="18"/>
        </w:rPr>
        <w:t>),</w:t>
      </w:r>
    </w:p>
    <w:p w14:paraId="7B0DDA54" w14:textId="5485912A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inżynierów budownictwa (Dz. U. z 202</w:t>
      </w:r>
      <w:r w:rsidR="00A72CDB">
        <w:rPr>
          <w:sz w:val="18"/>
          <w:szCs w:val="18"/>
        </w:rPr>
        <w:t>5</w:t>
      </w:r>
      <w:r w:rsidRPr="00D66631">
        <w:rPr>
          <w:sz w:val="18"/>
          <w:szCs w:val="18"/>
        </w:rPr>
        <w:t xml:space="preserve"> r. poz. </w:t>
      </w:r>
      <w:r w:rsidR="00A72CDB">
        <w:rPr>
          <w:sz w:val="18"/>
          <w:szCs w:val="18"/>
        </w:rPr>
        <w:t>1783</w:t>
      </w:r>
      <w:r w:rsidRPr="00D66631">
        <w:rPr>
          <w:sz w:val="18"/>
          <w:szCs w:val="18"/>
        </w:rPr>
        <w:t>),</w:t>
      </w:r>
    </w:p>
    <w:p w14:paraId="5D7DBCA7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2024 r. poz. 572),</w:t>
      </w:r>
    </w:p>
    <w:p w14:paraId="3BBB417D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2023 r. poz. 742</w:t>
      </w:r>
      <w:r w:rsidR="009A188C" w:rsidRPr="00D66631">
        <w:rPr>
          <w:sz w:val="18"/>
          <w:szCs w:val="18"/>
        </w:rPr>
        <w:t xml:space="preserve"> z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zm.),</w:t>
      </w:r>
    </w:p>
    <w:p w14:paraId="19CC24B1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47A84A54" w14:textId="57B6EC0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Rozwoju i Technologii z dnia 28 marca 2023 r. w sprawie systemu Centralny Rejestr Osób Posiadających Uprawnienia Budowlane (Dz. U.</w:t>
      </w:r>
      <w:r w:rsidR="00B311F7">
        <w:rPr>
          <w:sz w:val="18"/>
          <w:szCs w:val="18"/>
        </w:rPr>
        <w:t>2023</w:t>
      </w:r>
      <w:r w:rsidRPr="00D66631">
        <w:rPr>
          <w:sz w:val="18"/>
          <w:szCs w:val="18"/>
        </w:rPr>
        <w:t xml:space="preserve"> poz. 746);</w:t>
      </w:r>
    </w:p>
    <w:p w14:paraId="1E3862EB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7437822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1088CF2A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6B802C5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2F31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5A99D8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770C45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</w:t>
      </w:r>
    </w:p>
    <w:p w14:paraId="2CCFCE6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B2DDF45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69DB2717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1777931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6151DAB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C40EC7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01BC2B0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2ACAB1C9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3D133F7E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26779C97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55BF2233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08FD41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48C8873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4FF740E9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5B8209E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26C1D1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48B665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2E2C0A0" w14:textId="77777777" w:rsidR="00610FB7" w:rsidRPr="00D66631" w:rsidRDefault="00610FB7" w:rsidP="00610FB7">
      <w:pPr>
        <w:ind w:left="142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0046E7F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50FFD10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016C43A1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16B31D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8648B81" w14:textId="77777777" w:rsidR="00610FB7" w:rsidRPr="00D66631" w:rsidRDefault="00610FB7" w:rsidP="00610FB7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4448BD40" w14:textId="77777777" w:rsidR="00610FB7" w:rsidRPr="00D66631" w:rsidRDefault="00610FB7" w:rsidP="00610FB7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p w14:paraId="35911957" w14:textId="77777777" w:rsidR="00610FB7" w:rsidRPr="00D66631" w:rsidRDefault="00610FB7" w:rsidP="009B733C">
      <w:pPr>
        <w:ind w:left="-142" w:right="-142"/>
        <w:jc w:val="center"/>
        <w:rPr>
          <w:b/>
          <w:sz w:val="18"/>
          <w:szCs w:val="18"/>
        </w:rPr>
      </w:pPr>
    </w:p>
    <w:p w14:paraId="35A56471" w14:textId="7D27DA02" w:rsidR="001F5752" w:rsidRPr="00D66631" w:rsidRDefault="001F5752" w:rsidP="00BC019E">
      <w:pPr>
        <w:autoSpaceDE w:val="0"/>
        <w:autoSpaceDN w:val="0"/>
        <w:adjustRightInd w:val="0"/>
        <w:ind w:left="-142" w:right="-142"/>
        <w:jc w:val="both"/>
        <w:rPr>
          <w:sz w:val="20"/>
          <w:szCs w:val="20"/>
        </w:rPr>
      </w:pPr>
    </w:p>
    <w:sectPr w:rsidR="001F5752" w:rsidRPr="00D66631" w:rsidSect="00BC019E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F775" w14:textId="77777777" w:rsidR="00390C6E" w:rsidRDefault="00390C6E" w:rsidP="004942C1">
      <w:r>
        <w:separator/>
      </w:r>
    </w:p>
  </w:endnote>
  <w:endnote w:type="continuationSeparator" w:id="0">
    <w:p w14:paraId="74449C3A" w14:textId="77777777" w:rsidR="00390C6E" w:rsidRDefault="00390C6E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7F4BE" w14:textId="77777777" w:rsidR="00390C6E" w:rsidRDefault="00390C6E" w:rsidP="004942C1">
      <w:r>
        <w:separator/>
      </w:r>
    </w:p>
  </w:footnote>
  <w:footnote w:type="continuationSeparator" w:id="0">
    <w:p w14:paraId="23943C34" w14:textId="77777777" w:rsidR="00390C6E" w:rsidRDefault="00390C6E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99149244">
    <w:abstractNumId w:val="37"/>
  </w:num>
  <w:num w:numId="2" w16cid:durableId="1322195537">
    <w:abstractNumId w:val="17"/>
  </w:num>
  <w:num w:numId="3" w16cid:durableId="1966698307">
    <w:abstractNumId w:val="20"/>
  </w:num>
  <w:num w:numId="4" w16cid:durableId="1266155631">
    <w:abstractNumId w:val="7"/>
  </w:num>
  <w:num w:numId="5" w16cid:durableId="975066706">
    <w:abstractNumId w:val="4"/>
  </w:num>
  <w:num w:numId="6" w16cid:durableId="672221047">
    <w:abstractNumId w:val="23"/>
  </w:num>
  <w:num w:numId="7" w16cid:durableId="1668903267">
    <w:abstractNumId w:val="32"/>
  </w:num>
  <w:num w:numId="8" w16cid:durableId="1976518616">
    <w:abstractNumId w:val="33"/>
  </w:num>
  <w:num w:numId="9" w16cid:durableId="967317092">
    <w:abstractNumId w:val="49"/>
  </w:num>
  <w:num w:numId="10" w16cid:durableId="993951468">
    <w:abstractNumId w:val="10"/>
  </w:num>
  <w:num w:numId="11" w16cid:durableId="1163544440">
    <w:abstractNumId w:val="55"/>
  </w:num>
  <w:num w:numId="12" w16cid:durableId="173343479">
    <w:abstractNumId w:val="19"/>
  </w:num>
  <w:num w:numId="13" w16cid:durableId="1322150075">
    <w:abstractNumId w:val="51"/>
  </w:num>
  <w:num w:numId="14" w16cid:durableId="450324498">
    <w:abstractNumId w:val="30"/>
  </w:num>
  <w:num w:numId="15" w16cid:durableId="1767383314">
    <w:abstractNumId w:val="24"/>
  </w:num>
  <w:num w:numId="16" w16cid:durableId="1027951988">
    <w:abstractNumId w:val="47"/>
  </w:num>
  <w:num w:numId="17" w16cid:durableId="1750040165">
    <w:abstractNumId w:val="5"/>
  </w:num>
  <w:num w:numId="18" w16cid:durableId="571281512">
    <w:abstractNumId w:val="58"/>
  </w:num>
  <w:num w:numId="19" w16cid:durableId="1384720267">
    <w:abstractNumId w:val="3"/>
  </w:num>
  <w:num w:numId="20" w16cid:durableId="1507868739">
    <w:abstractNumId w:val="41"/>
  </w:num>
  <w:num w:numId="21" w16cid:durableId="1815293103">
    <w:abstractNumId w:val="50"/>
  </w:num>
  <w:num w:numId="22" w16cid:durableId="1384252319">
    <w:abstractNumId w:val="65"/>
  </w:num>
  <w:num w:numId="23" w16cid:durableId="1788624732">
    <w:abstractNumId w:val="28"/>
  </w:num>
  <w:num w:numId="24" w16cid:durableId="722873305">
    <w:abstractNumId w:val="18"/>
  </w:num>
  <w:num w:numId="25" w16cid:durableId="30882784">
    <w:abstractNumId w:val="45"/>
  </w:num>
  <w:num w:numId="26" w16cid:durableId="1697534308">
    <w:abstractNumId w:val="0"/>
  </w:num>
  <w:num w:numId="27" w16cid:durableId="314644267">
    <w:abstractNumId w:val="34"/>
  </w:num>
  <w:num w:numId="28" w16cid:durableId="711270243">
    <w:abstractNumId w:val="63"/>
  </w:num>
  <w:num w:numId="29" w16cid:durableId="1712923091">
    <w:abstractNumId w:val="42"/>
  </w:num>
  <w:num w:numId="30" w16cid:durableId="2039310281">
    <w:abstractNumId w:val="59"/>
  </w:num>
  <w:num w:numId="31" w16cid:durableId="661469785">
    <w:abstractNumId w:val="36"/>
  </w:num>
  <w:num w:numId="32" w16cid:durableId="938951495">
    <w:abstractNumId w:val="14"/>
  </w:num>
  <w:num w:numId="33" w16cid:durableId="1730301381">
    <w:abstractNumId w:val="46"/>
  </w:num>
  <w:num w:numId="34" w16cid:durableId="468863230">
    <w:abstractNumId w:val="54"/>
  </w:num>
  <w:num w:numId="35" w16cid:durableId="504056825">
    <w:abstractNumId w:val="40"/>
  </w:num>
  <w:num w:numId="36" w16cid:durableId="114757751">
    <w:abstractNumId w:val="44"/>
  </w:num>
  <w:num w:numId="37" w16cid:durableId="566115231">
    <w:abstractNumId w:val="29"/>
  </w:num>
  <w:num w:numId="38" w16cid:durableId="2045321304">
    <w:abstractNumId w:val="2"/>
  </w:num>
  <w:num w:numId="39" w16cid:durableId="398358072">
    <w:abstractNumId w:val="15"/>
  </w:num>
  <w:num w:numId="40" w16cid:durableId="948583017">
    <w:abstractNumId w:val="38"/>
  </w:num>
  <w:num w:numId="41" w16cid:durableId="686639057">
    <w:abstractNumId w:val="64"/>
  </w:num>
  <w:num w:numId="42" w16cid:durableId="1411729246">
    <w:abstractNumId w:val="25"/>
  </w:num>
  <w:num w:numId="43" w16cid:durableId="345210821">
    <w:abstractNumId w:val="56"/>
  </w:num>
  <w:num w:numId="44" w16cid:durableId="1141116633">
    <w:abstractNumId w:val="22"/>
  </w:num>
  <w:num w:numId="45" w16cid:durableId="533545788">
    <w:abstractNumId w:val="13"/>
  </w:num>
  <w:num w:numId="46" w16cid:durableId="1610235618">
    <w:abstractNumId w:val="8"/>
  </w:num>
  <w:num w:numId="47" w16cid:durableId="1384603024">
    <w:abstractNumId w:val="35"/>
  </w:num>
  <w:num w:numId="48" w16cid:durableId="1038968074">
    <w:abstractNumId w:val="16"/>
  </w:num>
  <w:num w:numId="49" w16cid:durableId="1483765881">
    <w:abstractNumId w:val="12"/>
  </w:num>
  <w:num w:numId="50" w16cid:durableId="459694211">
    <w:abstractNumId w:val="21"/>
  </w:num>
  <w:num w:numId="51" w16cid:durableId="284627800">
    <w:abstractNumId w:val="43"/>
  </w:num>
  <w:num w:numId="52" w16cid:durableId="797526149">
    <w:abstractNumId w:val="27"/>
  </w:num>
  <w:num w:numId="53" w16cid:durableId="569265806">
    <w:abstractNumId w:val="48"/>
  </w:num>
  <w:num w:numId="54" w16cid:durableId="371393093">
    <w:abstractNumId w:val="26"/>
  </w:num>
  <w:num w:numId="55" w16cid:durableId="1632051241">
    <w:abstractNumId w:val="60"/>
  </w:num>
  <w:num w:numId="56" w16cid:durableId="565141269">
    <w:abstractNumId w:val="61"/>
  </w:num>
  <w:num w:numId="57" w16cid:durableId="1691105085">
    <w:abstractNumId w:val="12"/>
  </w:num>
  <w:num w:numId="58" w16cid:durableId="862590637">
    <w:abstractNumId w:val="9"/>
  </w:num>
  <w:num w:numId="59" w16cid:durableId="659583127">
    <w:abstractNumId w:val="62"/>
  </w:num>
  <w:num w:numId="60" w16cid:durableId="1037005625">
    <w:abstractNumId w:val="57"/>
  </w:num>
  <w:num w:numId="61" w16cid:durableId="912397326">
    <w:abstractNumId w:val="11"/>
  </w:num>
  <w:num w:numId="62" w16cid:durableId="1442728461">
    <w:abstractNumId w:val="6"/>
  </w:num>
  <w:num w:numId="63" w16cid:durableId="1261722114">
    <w:abstractNumId w:val="31"/>
  </w:num>
  <w:num w:numId="64" w16cid:durableId="1703088853">
    <w:abstractNumId w:val="52"/>
  </w:num>
  <w:num w:numId="65" w16cid:durableId="2002073606">
    <w:abstractNumId w:val="1"/>
  </w:num>
  <w:num w:numId="66" w16cid:durableId="1023097516">
    <w:abstractNumId w:val="53"/>
  </w:num>
  <w:num w:numId="67" w16cid:durableId="1232736568">
    <w:abstractNumId w:val="39"/>
  </w:num>
  <w:num w:numId="68" w16cid:durableId="1292829714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6D1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15D3"/>
    <w:rsid w:val="001122DF"/>
    <w:rsid w:val="00121961"/>
    <w:rsid w:val="00130AC1"/>
    <w:rsid w:val="00132791"/>
    <w:rsid w:val="00132C20"/>
    <w:rsid w:val="001342F4"/>
    <w:rsid w:val="00135E1D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732D9"/>
    <w:rsid w:val="00181FDD"/>
    <w:rsid w:val="00182E1C"/>
    <w:rsid w:val="00183745"/>
    <w:rsid w:val="00187949"/>
    <w:rsid w:val="00192716"/>
    <w:rsid w:val="00192A3F"/>
    <w:rsid w:val="00193A67"/>
    <w:rsid w:val="00195EA5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6E"/>
    <w:rsid w:val="00390CD7"/>
    <w:rsid w:val="00390EF4"/>
    <w:rsid w:val="00391BD8"/>
    <w:rsid w:val="0039473A"/>
    <w:rsid w:val="0039629E"/>
    <w:rsid w:val="00396361"/>
    <w:rsid w:val="003A24F5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3E7209"/>
    <w:rsid w:val="003F0F83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3799C"/>
    <w:rsid w:val="00445219"/>
    <w:rsid w:val="00450010"/>
    <w:rsid w:val="00461F9F"/>
    <w:rsid w:val="0046318B"/>
    <w:rsid w:val="00463785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6EB8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23E92"/>
    <w:rsid w:val="0053530E"/>
    <w:rsid w:val="00535910"/>
    <w:rsid w:val="00536219"/>
    <w:rsid w:val="00537C63"/>
    <w:rsid w:val="0054179A"/>
    <w:rsid w:val="00543B8D"/>
    <w:rsid w:val="00546B29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5F6F0C"/>
    <w:rsid w:val="00603192"/>
    <w:rsid w:val="006034EE"/>
    <w:rsid w:val="0060459A"/>
    <w:rsid w:val="00604CD1"/>
    <w:rsid w:val="006058E6"/>
    <w:rsid w:val="00606316"/>
    <w:rsid w:val="006067B2"/>
    <w:rsid w:val="00610FB7"/>
    <w:rsid w:val="00611F65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36E00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22BD"/>
    <w:rsid w:val="00703D6D"/>
    <w:rsid w:val="0071039C"/>
    <w:rsid w:val="00712025"/>
    <w:rsid w:val="007132CA"/>
    <w:rsid w:val="00714726"/>
    <w:rsid w:val="0072155C"/>
    <w:rsid w:val="0072179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2714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90865"/>
    <w:rsid w:val="008957A2"/>
    <w:rsid w:val="008964C3"/>
    <w:rsid w:val="00896553"/>
    <w:rsid w:val="008967B1"/>
    <w:rsid w:val="00897B37"/>
    <w:rsid w:val="008A006D"/>
    <w:rsid w:val="008A3472"/>
    <w:rsid w:val="008A688A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154A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2CDB"/>
    <w:rsid w:val="00A733D1"/>
    <w:rsid w:val="00A756FA"/>
    <w:rsid w:val="00A75AC3"/>
    <w:rsid w:val="00A81002"/>
    <w:rsid w:val="00A811A6"/>
    <w:rsid w:val="00A8316C"/>
    <w:rsid w:val="00A83FDF"/>
    <w:rsid w:val="00A905EF"/>
    <w:rsid w:val="00A90A78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A01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11F7"/>
    <w:rsid w:val="00B32B54"/>
    <w:rsid w:val="00B33309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9127A"/>
    <w:rsid w:val="00BB5ECB"/>
    <w:rsid w:val="00BC019E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E6EBA"/>
    <w:rsid w:val="00BF0FA4"/>
    <w:rsid w:val="00BF66C2"/>
    <w:rsid w:val="00BF6B25"/>
    <w:rsid w:val="00C0007A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2E1F"/>
    <w:rsid w:val="00C63F88"/>
    <w:rsid w:val="00C6413B"/>
    <w:rsid w:val="00C64E08"/>
    <w:rsid w:val="00C67077"/>
    <w:rsid w:val="00C67BBB"/>
    <w:rsid w:val="00C72D7E"/>
    <w:rsid w:val="00C73ECB"/>
    <w:rsid w:val="00C745EB"/>
    <w:rsid w:val="00C76007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B7197"/>
    <w:rsid w:val="00CC01A1"/>
    <w:rsid w:val="00CC08DD"/>
    <w:rsid w:val="00CC4693"/>
    <w:rsid w:val="00CC482A"/>
    <w:rsid w:val="00CC6297"/>
    <w:rsid w:val="00CC6C44"/>
    <w:rsid w:val="00CC6D63"/>
    <w:rsid w:val="00CD0138"/>
    <w:rsid w:val="00CD145E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216EC"/>
    <w:rsid w:val="00D22875"/>
    <w:rsid w:val="00D258E0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A6F6D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2C17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19A"/>
    <w:rsid w:val="00EC568B"/>
    <w:rsid w:val="00EC5CBB"/>
    <w:rsid w:val="00EC6AE3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15BAD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4B9B"/>
    <w:rsid w:val="00F35C29"/>
    <w:rsid w:val="00F35D2E"/>
    <w:rsid w:val="00F36FE8"/>
    <w:rsid w:val="00F37CA3"/>
    <w:rsid w:val="00F415F2"/>
    <w:rsid w:val="00F433E3"/>
    <w:rsid w:val="00F51406"/>
    <w:rsid w:val="00F528C2"/>
    <w:rsid w:val="00F53814"/>
    <w:rsid w:val="00F56218"/>
    <w:rsid w:val="00F60454"/>
    <w:rsid w:val="00F604FE"/>
    <w:rsid w:val="00F6195F"/>
    <w:rsid w:val="00F621A5"/>
    <w:rsid w:val="00F62BB6"/>
    <w:rsid w:val="00F63CA5"/>
    <w:rsid w:val="00F656AB"/>
    <w:rsid w:val="00F67E2E"/>
    <w:rsid w:val="00F67EF6"/>
    <w:rsid w:val="00F76235"/>
    <w:rsid w:val="00F76724"/>
    <w:rsid w:val="00F81D8E"/>
    <w:rsid w:val="00F82379"/>
    <w:rsid w:val="00F86871"/>
    <w:rsid w:val="00F86921"/>
    <w:rsid w:val="00F87A1A"/>
    <w:rsid w:val="00F87F51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607D-448E-4FBF-8916-008A7CF0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WMOIIB</cp:lastModifiedBy>
  <cp:revision>9</cp:revision>
  <cp:lastPrinted>2024-09-09T07:49:00Z</cp:lastPrinted>
  <dcterms:created xsi:type="dcterms:W3CDTF">2025-07-03T12:31:00Z</dcterms:created>
  <dcterms:modified xsi:type="dcterms:W3CDTF">2026-07-13T13:02:00Z</dcterms:modified>
</cp:coreProperties>
</file>